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DF79" w14:textId="0D66481D" w:rsidR="002F7F39" w:rsidRPr="00F36571" w:rsidRDefault="00F36571">
      <w:pPr>
        <w:rPr>
          <w:rFonts w:asciiTheme="majorHAnsi" w:hAnsiTheme="majorHAnsi"/>
          <w:sz w:val="32"/>
          <w:szCs w:val="32"/>
        </w:rPr>
      </w:pPr>
      <w:r w:rsidRPr="00F36571">
        <w:rPr>
          <w:rFonts w:asciiTheme="majorHAnsi" w:hAnsiTheme="majorHAnsi"/>
          <w:sz w:val="32"/>
          <w:szCs w:val="32"/>
        </w:rPr>
        <w:t>ESP-VAERS: Technical Guide for ESP-VAERS system managers.</w:t>
      </w:r>
    </w:p>
    <w:p w14:paraId="27E92C38" w14:textId="73815269" w:rsidR="00F36571" w:rsidRDefault="00F36571">
      <w:r>
        <w:t>By Bob Zambarano, 31 May 2019.</w:t>
      </w:r>
    </w:p>
    <w:p w14:paraId="5DC796AA" w14:textId="77777777" w:rsidR="00F36571" w:rsidRDefault="00F36571">
      <w:bookmarkStart w:id="0" w:name="_GoBack"/>
      <w:bookmarkEnd w:id="0"/>
    </w:p>
    <w:sdt>
      <w:sdtPr>
        <w:id w:val="-7181284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7F93D8F6" w14:textId="460C8D67" w:rsidR="00F36571" w:rsidRDefault="00F36571">
          <w:pPr>
            <w:pStyle w:val="TOCHeading"/>
          </w:pPr>
          <w:r>
            <w:t>Contents</w:t>
          </w:r>
        </w:p>
        <w:p w14:paraId="292B3F1D" w14:textId="15FE3E8F" w:rsidR="008B257E" w:rsidRDefault="00F365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10032" w:history="1">
            <w:r w:rsidR="008B257E" w:rsidRPr="00E961D7">
              <w:rPr>
                <w:rStyle w:val="Hyperlink"/>
                <w:noProof/>
              </w:rPr>
              <w:t>Overview</w:t>
            </w:r>
            <w:r w:rsidR="008B257E">
              <w:rPr>
                <w:noProof/>
                <w:webHidden/>
              </w:rPr>
              <w:tab/>
            </w:r>
            <w:r w:rsidR="008B257E">
              <w:rPr>
                <w:noProof/>
                <w:webHidden/>
              </w:rPr>
              <w:fldChar w:fldCharType="begin"/>
            </w:r>
            <w:r w:rsidR="008B257E">
              <w:rPr>
                <w:noProof/>
                <w:webHidden/>
              </w:rPr>
              <w:instrText xml:space="preserve"> PAGEREF _Toc10210032 \h </w:instrText>
            </w:r>
            <w:r w:rsidR="008B257E">
              <w:rPr>
                <w:noProof/>
                <w:webHidden/>
              </w:rPr>
            </w:r>
            <w:r w:rsidR="008B257E">
              <w:rPr>
                <w:noProof/>
                <w:webHidden/>
              </w:rPr>
              <w:fldChar w:fldCharType="separate"/>
            </w:r>
            <w:r w:rsidR="008B257E">
              <w:rPr>
                <w:noProof/>
                <w:webHidden/>
              </w:rPr>
              <w:t>2</w:t>
            </w:r>
            <w:r w:rsidR="008B257E">
              <w:rPr>
                <w:noProof/>
                <w:webHidden/>
              </w:rPr>
              <w:fldChar w:fldCharType="end"/>
            </w:r>
          </w:hyperlink>
        </w:p>
        <w:p w14:paraId="7B211692" w14:textId="341C656A" w:rsidR="008B257E" w:rsidRDefault="008B257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210033" w:history="1">
            <w:r w:rsidRPr="00E961D7">
              <w:rPr>
                <w:rStyle w:val="Hyperlink"/>
                <w:noProof/>
              </w:rPr>
              <w:t>ESP-VAERS Installation and configuration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BD37A" w14:textId="67CD76CF" w:rsidR="008B257E" w:rsidRDefault="008B257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210034" w:history="1">
            <w:r w:rsidRPr="00E961D7">
              <w:rPr>
                <w:rStyle w:val="Hyperlink"/>
                <w:noProof/>
              </w:rPr>
              <w:t>Determine the server hardware requirements for ESP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CD3A7" w14:textId="0A94BACF" w:rsidR="008B257E" w:rsidRDefault="008B257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210035" w:history="1">
            <w:r w:rsidRPr="00E961D7">
              <w:rPr>
                <w:rStyle w:val="Hyperlink"/>
                <w:noProof/>
              </w:rPr>
              <w:t>Install ESP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06975" w14:textId="674A263B" w:rsidR="008B257E" w:rsidRDefault="008B257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210036" w:history="1">
            <w:r w:rsidRPr="00E961D7">
              <w:rPr>
                <w:rStyle w:val="Hyperlink"/>
                <w:noProof/>
              </w:rPr>
              <w:t>Install PHINMS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AABC3" w14:textId="78F6B793" w:rsidR="008B257E" w:rsidRDefault="008B257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210037" w:history="1">
            <w:r w:rsidRPr="00E961D7">
              <w:rPr>
                <w:rStyle w:val="Hyperlink"/>
                <w:noProof/>
              </w:rPr>
              <w:t>Set up the data feed from the ETL process, configure daily data load and VAE detection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C0DCA" w14:textId="45C57FC8" w:rsidR="008B257E" w:rsidRDefault="008B257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210038" w:history="1">
            <w:r w:rsidRPr="00E961D7">
              <w:rPr>
                <w:rStyle w:val="Hyperlink"/>
                <w:noProof/>
              </w:rPr>
              <w:t>ESP-VAERS ongoing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746E2" w14:textId="2084FEAF" w:rsidR="00F36571" w:rsidRDefault="00F36571">
          <w:r>
            <w:rPr>
              <w:b/>
              <w:bCs/>
              <w:noProof/>
            </w:rPr>
            <w:fldChar w:fldCharType="end"/>
          </w:r>
        </w:p>
      </w:sdtContent>
    </w:sdt>
    <w:p w14:paraId="6AB75A90" w14:textId="77777777" w:rsidR="00F36571" w:rsidRDefault="00F3657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37AC259" w14:textId="6BE01004" w:rsidR="00C06002" w:rsidRDefault="00C06002" w:rsidP="00F36571">
      <w:pPr>
        <w:pStyle w:val="Heading2"/>
      </w:pPr>
      <w:bookmarkStart w:id="1" w:name="_Toc10210032"/>
      <w:r>
        <w:lastRenderedPageBreak/>
        <w:t>Overview</w:t>
      </w:r>
      <w:bookmarkEnd w:id="1"/>
    </w:p>
    <w:p w14:paraId="41874F1A" w14:textId="09CE2A72" w:rsidR="007673A1" w:rsidRDefault="00C06002" w:rsidP="00C06002">
      <w:r>
        <w:t>This document provides a “How-To” for obtaining, installing, configuring, implementing and maintaining ESP-VAERS.  This document is intended for a technical audience.  Before using this document, you should read the accompanying document “</w:t>
      </w:r>
      <w:r w:rsidRPr="00C06002">
        <w:t>Optimal Installation of ESP-VAERS</w:t>
      </w:r>
      <w:r>
        <w:t>”.  The Optimal installation document is intended for both a technical and less-technical audience; it provides a narrative context for the steps outlined below.  Many parts of this document are maintained elsewhere, and are simply provided as web links</w:t>
      </w:r>
      <w:r w:rsidR="007673A1">
        <w:t xml:space="preserve"> in the text below.  Web resources for ESP can be found here: </w:t>
      </w:r>
      <w:hyperlink r:id="rId5" w:tgtFrame="_blank" w:history="1">
        <w:r w:rsidR="007673A1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https://www.esphealth.org/</w:t>
        </w:r>
      </w:hyperlink>
    </w:p>
    <w:p w14:paraId="0DD355CE" w14:textId="5FCAA3A8" w:rsidR="00C06002" w:rsidRPr="00C06002" w:rsidRDefault="007673A1" w:rsidP="00C06002">
      <w:r>
        <w:t xml:space="preserve">Resources specific to ESP-VAERS can be found here: </w:t>
      </w:r>
      <w:hyperlink r:id="rId6" w:history="1">
        <w:r w:rsidRPr="00027930">
          <w:rPr>
            <w:rStyle w:val="Hyperlink"/>
            <w:rFonts w:ascii="Arial" w:hAnsi="Arial" w:cs="Arial"/>
            <w:shd w:val="clear" w:color="auto" w:fill="FFFFFF"/>
          </w:rPr>
          <w:t>https://espnet.atlassian.net/wiki/x/AYCXM</w:t>
        </w:r>
      </w:hyperlink>
    </w:p>
    <w:p w14:paraId="43438992" w14:textId="67C60A01" w:rsidR="00F36571" w:rsidRDefault="00F36571" w:rsidP="00F36571">
      <w:pPr>
        <w:pStyle w:val="Heading2"/>
      </w:pPr>
      <w:bookmarkStart w:id="2" w:name="_Toc10210033"/>
      <w:r>
        <w:t>ESP-VAERS Installation and configuration</w:t>
      </w:r>
      <w:bookmarkEnd w:id="2"/>
    </w:p>
    <w:p w14:paraId="7CE5FD7C" w14:textId="0665317C" w:rsidR="00F36571" w:rsidRDefault="00C06002" w:rsidP="00C06002">
      <w:pPr>
        <w:pStyle w:val="Heading3"/>
      </w:pPr>
      <w:bookmarkStart w:id="3" w:name="_Toc10210034"/>
      <w:r>
        <w:t>Determine the server hardware requirements for ESP</w:t>
      </w:r>
      <w:bookmarkEnd w:id="3"/>
    </w:p>
    <w:p w14:paraId="73280449" w14:textId="0C49541C" w:rsidR="00C06002" w:rsidRDefault="007673A1" w:rsidP="00C06002">
      <w:r>
        <w:t xml:space="preserve">Storage capacity requirements heuristic: </w:t>
      </w:r>
    </w:p>
    <w:p w14:paraId="69F1738A" w14:textId="77777777" w:rsidR="007673A1" w:rsidRDefault="007673A1" w:rsidP="007673A1">
      <w:pPr>
        <w:ind w:left="720"/>
      </w:pPr>
      <w:r>
        <w:t>Count of active patients * number of years * 0.00025 = Gigabytes of storage required</w:t>
      </w:r>
    </w:p>
    <w:p w14:paraId="6EEA6440" w14:textId="77777777" w:rsidR="007673A1" w:rsidRDefault="007673A1" w:rsidP="007673A1">
      <w:r>
        <w:t>For example, a system with 300,000 patients and 3 years of data would require:</w:t>
      </w:r>
    </w:p>
    <w:p w14:paraId="4FF194F3" w14:textId="095093AE" w:rsidR="00235CB4" w:rsidRPr="00C06002" w:rsidRDefault="007673A1" w:rsidP="007673A1">
      <w:r>
        <w:t xml:space="preserve"> 300,000*3*0.00025=225Gb storage</w:t>
      </w:r>
    </w:p>
    <w:p w14:paraId="5708A177" w14:textId="39C9E3DF" w:rsidR="00C06002" w:rsidRDefault="00235CB4" w:rsidP="007673A1">
      <w:r>
        <w:t>Memory (RAM) requirements heuristic:</w:t>
      </w:r>
    </w:p>
    <w:p w14:paraId="1137B915" w14:textId="17FC9A29" w:rsidR="00235CB4" w:rsidRDefault="000A016C" w:rsidP="000A016C">
      <w:pPr>
        <w:ind w:left="720"/>
      </w:pPr>
      <w:r>
        <w:t>2 * (</w:t>
      </w:r>
      <w:r w:rsidR="00235CB4">
        <w:t>(Storage capacity requirements / 2) / 50</w:t>
      </w:r>
      <w:r>
        <w:t>) = Gigabytes of memory required</w:t>
      </w:r>
    </w:p>
    <w:p w14:paraId="50B2C786" w14:textId="15865383" w:rsidR="000A016C" w:rsidRDefault="000A016C" w:rsidP="007673A1">
      <w:r>
        <w:t>For example, a system that requires 225GB of storage would require:</w:t>
      </w:r>
    </w:p>
    <w:p w14:paraId="5D3E7505" w14:textId="7626927D" w:rsidR="000A016C" w:rsidRDefault="000A016C" w:rsidP="007673A1">
      <w:r>
        <w:t>2 * ((225 / 2) /50) = 4.5Gb memory</w:t>
      </w:r>
    </w:p>
    <w:p w14:paraId="40CEB5F4" w14:textId="2854013F" w:rsidR="000A016C" w:rsidRDefault="000A016C" w:rsidP="007673A1">
      <w:r>
        <w:t>You would want to round up as necessary.</w:t>
      </w:r>
    </w:p>
    <w:p w14:paraId="73FADDDE" w14:textId="2D5564F3" w:rsidR="00C06002" w:rsidRDefault="000A016C">
      <w:r>
        <w:t>CPU requirements heuristic:</w:t>
      </w:r>
    </w:p>
    <w:p w14:paraId="400E9652" w14:textId="1ACC64D3" w:rsidR="000A016C" w:rsidRDefault="000A016C" w:rsidP="000A016C">
      <w:pPr>
        <w:ind w:left="720"/>
      </w:pPr>
      <w:r>
        <w:t xml:space="preserve">2 + </w:t>
      </w:r>
      <w:proofErr w:type="gramStart"/>
      <w:r>
        <w:t>CEILING(</w:t>
      </w:r>
      <w:proofErr w:type="gramEnd"/>
      <w:r>
        <w:t>number of new encounter records per day / 40,000) - 1 + CEILING</w:t>
      </w:r>
      <w:r>
        <w:t xml:space="preserve">(number of new </w:t>
      </w:r>
      <w:r>
        <w:t>lab</w:t>
      </w:r>
      <w:r>
        <w:t xml:space="preserve"> records per day / 40,000)</w:t>
      </w:r>
      <w:r>
        <w:t xml:space="preserve"> -1 = Number of CPUs</w:t>
      </w:r>
    </w:p>
    <w:p w14:paraId="2E44B3FE" w14:textId="47E4D83D" w:rsidR="000A016C" w:rsidRDefault="000A016C" w:rsidP="000A016C">
      <w:r>
        <w:t>For example, a system that processes 20,000 encounters and 50,000 labs a day would require:</w:t>
      </w:r>
    </w:p>
    <w:p w14:paraId="31488702" w14:textId="757FF331" w:rsidR="000A016C" w:rsidRDefault="000A016C" w:rsidP="000A016C">
      <w:r>
        <w:t xml:space="preserve">2 + </w:t>
      </w:r>
      <w:proofErr w:type="gramStart"/>
      <w:r>
        <w:t>CEILING(</w:t>
      </w:r>
      <w:proofErr w:type="gramEnd"/>
      <w:r>
        <w:t>20000/40000) -1 + CEILING(50000/40000)-1 = 3 CPUs</w:t>
      </w:r>
    </w:p>
    <w:p w14:paraId="6BA2BA1C" w14:textId="6AC242F1" w:rsidR="000A016C" w:rsidRDefault="000A016C" w:rsidP="000A016C">
      <w:r>
        <w:t>These are rough estimates.  If you are able to dynamically allocate resources to your ESP server (</w:t>
      </w:r>
      <w:r w:rsidR="00C50867">
        <w:t>this is straight-forward for many virtual hosting environments), it is of course acceptable to start with fewer resources and allocated additional resources as required.</w:t>
      </w:r>
    </w:p>
    <w:p w14:paraId="398F016D" w14:textId="61464114" w:rsidR="00C50867" w:rsidRDefault="00C50867" w:rsidP="00C50867">
      <w:pPr>
        <w:pStyle w:val="Heading3"/>
      </w:pPr>
      <w:bookmarkStart w:id="4" w:name="_Toc10210035"/>
      <w:r>
        <w:t>Install ESP</w:t>
      </w:r>
      <w:bookmarkEnd w:id="4"/>
    </w:p>
    <w:p w14:paraId="5F3B774D" w14:textId="24CA8EC3" w:rsidR="00C50867" w:rsidRDefault="00C50867" w:rsidP="000A016C">
      <w:r>
        <w:t xml:space="preserve">To complete an ESP installation, follow the </w:t>
      </w:r>
      <w:r w:rsidR="00F53982">
        <w:t xml:space="preserve">accompanying </w:t>
      </w:r>
      <w:r>
        <w:t>instructions “</w:t>
      </w:r>
      <w:proofErr w:type="spellStart"/>
      <w:r w:rsidRPr="00772C79">
        <w:t>HowTo</w:t>
      </w:r>
      <w:proofErr w:type="spellEnd"/>
      <w:r w:rsidRPr="00772C79">
        <w:t xml:space="preserve"> - Install and Configure ESP on Ubuntu 18.04</w:t>
      </w:r>
      <w:r>
        <w:t>”.  (</w:t>
      </w:r>
      <w:r w:rsidR="00F53982">
        <w:t>This link will always provide the most up-to-date version of these instructions:</w:t>
      </w:r>
      <w:r>
        <w:t xml:space="preserve"> </w:t>
      </w:r>
      <w:hyperlink r:id="rId7" w:history="1">
        <w:r>
          <w:rPr>
            <w:rStyle w:val="Hyperlink"/>
          </w:rPr>
          <w:t>https://espnet.atlassian.net/wiki/spaces/EP/pages/42958879/ESP+Implementation+Kit+Materials</w:t>
        </w:r>
      </w:hyperlink>
      <w:r>
        <w:t>).</w:t>
      </w:r>
    </w:p>
    <w:p w14:paraId="642FA4F8" w14:textId="4B7A9255" w:rsidR="00BC3E2B" w:rsidRDefault="00BC3E2B" w:rsidP="00C50867">
      <w:r>
        <w:t>Step 14: Setting Up Basic Disease Detection can be ignored, unless you will be using ESP for disease detection as well as VAERS reporting.</w:t>
      </w:r>
    </w:p>
    <w:p w14:paraId="7F016EF5" w14:textId="70AAD163" w:rsidR="00C50867" w:rsidRDefault="00C50867" w:rsidP="00C50867">
      <w:r>
        <w:lastRenderedPageBreak/>
        <w:t>There are some ESP-VAERS specific configuration requirements when editing application.ini under the reporting section.  Instruction</w:t>
      </w:r>
      <w:r w:rsidR="00F53982">
        <w:t>s</w:t>
      </w:r>
      <w:r>
        <w:t xml:space="preserve"> for setting these values are provided in the default INI:</w:t>
      </w:r>
    </w:p>
    <w:p w14:paraId="6F5B8C0C" w14:textId="2233746D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phinms_server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your_phinms_server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>'</w:t>
      </w:r>
    </w:p>
    <w:p w14:paraId="2618AA23" w14:textId="4029F4FA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phinms_username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your_phinms_</w:t>
      </w:r>
      <w:r>
        <w:rPr>
          <w:rFonts w:ascii="Courier New" w:eastAsia="Times New Roman" w:hAnsi="Courier New" w:cs="Courier New"/>
          <w:sz w:val="20"/>
          <w:szCs w:val="20"/>
        </w:rPr>
        <w:t>sftp_</w:t>
      </w:r>
      <w:r w:rsidRPr="00C50867">
        <w:rPr>
          <w:rFonts w:ascii="Courier New" w:eastAsia="Times New Roman" w:hAnsi="Courier New" w:cs="Courier New"/>
          <w:sz w:val="20"/>
          <w:szCs w:val="20"/>
        </w:rPr>
        <w:t>username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>'</w:t>
      </w:r>
    </w:p>
    <w:p w14:paraId="1B43CB45" w14:textId="5D749160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phinms_path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your_phinms_path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>'</w:t>
      </w:r>
    </w:p>
    <w:p w14:paraId="12D9E5A5" w14:textId="77777777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 xml:space="preserve"># Path to 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vaers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line listing reports (PHI and no-PHI)</w:t>
      </w:r>
    </w:p>
    <w:p w14:paraId="4C4B9AAC" w14:textId="77777777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 xml:space="preserve"># Must exist and must have 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esp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read-write access</w:t>
      </w:r>
    </w:p>
    <w:p w14:paraId="0B798703" w14:textId="77777777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># Default value is ESP home directory, fine for test and dev</w:t>
      </w:r>
    </w:p>
    <w:p w14:paraId="503D3F5A" w14:textId="77777777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># Alternative below is suggestion for production implementation</w:t>
      </w:r>
    </w:p>
    <w:p w14:paraId="1643A09B" w14:textId="04127EDF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vaers_linelist_path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'/home/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esp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>/'</w:t>
      </w:r>
    </w:p>
    <w:p w14:paraId="3B7520BE" w14:textId="77777777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># Is sending AE reports via PHIN-MS enabled?</w:t>
      </w:r>
    </w:p>
    <w:p w14:paraId="1775E8FA" w14:textId="77777777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># set to True to use this feature</w:t>
      </w:r>
    </w:p>
    <w:p w14:paraId="21776B08" w14:textId="75B08D54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vaers_send_report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'False'</w:t>
      </w:r>
    </w:p>
    <w:p w14:paraId="7D51CBD3" w14:textId="77777777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># Is the EMR updated via the transcription interface when a VAERS report is transmitted to CDC?</w:t>
      </w:r>
    </w:p>
    <w:p w14:paraId="46054727" w14:textId="32FC712E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vaers_update_emr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'True'</w:t>
      </w:r>
    </w:p>
    <w:p w14:paraId="5387736A" w14:textId="198EC0FD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 xml:space="preserve"># Login details for </w:t>
      </w:r>
      <w:r w:rsidR="0088738C">
        <w:rPr>
          <w:rFonts w:ascii="Courier New" w:eastAsia="Times New Roman" w:hAnsi="Courier New" w:cs="Courier New"/>
          <w:sz w:val="20"/>
          <w:szCs w:val="20"/>
        </w:rPr>
        <w:t>S</w:t>
      </w:r>
      <w:r w:rsidRPr="00C50867">
        <w:rPr>
          <w:rFonts w:ascii="Courier New" w:eastAsia="Times New Roman" w:hAnsi="Courier New" w:cs="Courier New"/>
          <w:sz w:val="20"/>
          <w:szCs w:val="20"/>
        </w:rPr>
        <w:t>FTP server where transcription interface messages will be sent</w:t>
      </w:r>
    </w:p>
    <w:p w14:paraId="0E6397F5" w14:textId="2A8D18E2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update_emr_server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your_update_</w:t>
      </w:r>
      <w:r w:rsidR="0088738C">
        <w:rPr>
          <w:rFonts w:ascii="Courier New" w:eastAsia="Times New Roman" w:hAnsi="Courier New" w:cs="Courier New"/>
          <w:sz w:val="20"/>
          <w:szCs w:val="20"/>
        </w:rPr>
        <w:t>s</w:t>
      </w:r>
      <w:r w:rsidRPr="00C50867">
        <w:rPr>
          <w:rFonts w:ascii="Courier New" w:eastAsia="Times New Roman" w:hAnsi="Courier New" w:cs="Courier New"/>
          <w:sz w:val="20"/>
          <w:szCs w:val="20"/>
        </w:rPr>
        <w:t>ftp_server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>'</w:t>
      </w:r>
    </w:p>
    <w:p w14:paraId="1DC93B71" w14:textId="63E1F898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update_emr_username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your_update_</w:t>
      </w:r>
      <w:r w:rsidR="0088738C">
        <w:rPr>
          <w:rFonts w:ascii="Courier New" w:eastAsia="Times New Roman" w:hAnsi="Courier New" w:cs="Courier New"/>
          <w:sz w:val="20"/>
          <w:szCs w:val="20"/>
        </w:rPr>
        <w:t>s</w:t>
      </w:r>
      <w:r w:rsidRPr="00C50867">
        <w:rPr>
          <w:rFonts w:ascii="Courier New" w:eastAsia="Times New Roman" w:hAnsi="Courier New" w:cs="Courier New"/>
          <w:sz w:val="20"/>
          <w:szCs w:val="20"/>
        </w:rPr>
        <w:t>ftp_username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>'</w:t>
      </w:r>
    </w:p>
    <w:p w14:paraId="4BFA22AF" w14:textId="0CB4973C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update_emr_path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your_update_</w:t>
      </w:r>
      <w:r w:rsidR="0088738C">
        <w:rPr>
          <w:rFonts w:ascii="Courier New" w:eastAsia="Times New Roman" w:hAnsi="Courier New" w:cs="Courier New"/>
          <w:sz w:val="20"/>
          <w:szCs w:val="20"/>
        </w:rPr>
        <w:t>s</w:t>
      </w:r>
      <w:r w:rsidRPr="00C50867">
        <w:rPr>
          <w:rFonts w:ascii="Courier New" w:eastAsia="Times New Roman" w:hAnsi="Courier New" w:cs="Courier New"/>
          <w:sz w:val="20"/>
          <w:szCs w:val="20"/>
        </w:rPr>
        <w:t>ftp_path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>'</w:t>
      </w:r>
    </w:p>
    <w:p w14:paraId="56117C19" w14:textId="77777777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># If set, send “suspected vaccine AE” message to the specified provider instead of the normal reviewer</w:t>
      </w:r>
    </w:p>
    <w:p w14:paraId="77D2B3D4" w14:textId="77777777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># This must be a valid "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Natural_Key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>" value from the EMR_PROVIDER table, with corresponding data to identify the override clinician reviewer</w:t>
      </w:r>
    </w:p>
    <w:p w14:paraId="6949C9AB" w14:textId="2222187B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vaers_override_clinician_reviewer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''</w:t>
      </w:r>
    </w:p>
    <w:p w14:paraId="4ECA967D" w14:textId="77777777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50867">
        <w:rPr>
          <w:rFonts w:ascii="Courier New" w:eastAsia="Times New Roman" w:hAnsi="Courier New" w:cs="Courier New"/>
          <w:sz w:val="20"/>
          <w:szCs w:val="20"/>
        </w:rPr>
        <w:t xml:space="preserve"># The VAERS 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autosender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is the clinician identified by the site as the point of contact for auto-sent </w:t>
      </w: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vaers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reports.</w:t>
      </w:r>
    </w:p>
    <w:p w14:paraId="4CFC0C6E" w14:textId="77E7C62A" w:rsidR="00C50867" w:rsidRPr="00C50867" w:rsidRDefault="00C50867" w:rsidP="00C5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0867">
        <w:rPr>
          <w:rFonts w:ascii="Courier New" w:eastAsia="Times New Roman" w:hAnsi="Courier New" w:cs="Courier New"/>
          <w:sz w:val="20"/>
          <w:szCs w:val="20"/>
        </w:rPr>
        <w:t>vaers_autosender</w:t>
      </w:r>
      <w:proofErr w:type="spellEnd"/>
      <w:r w:rsidRPr="00C50867">
        <w:rPr>
          <w:rFonts w:ascii="Courier New" w:eastAsia="Times New Roman" w:hAnsi="Courier New" w:cs="Courier New"/>
          <w:sz w:val="20"/>
          <w:szCs w:val="20"/>
        </w:rPr>
        <w:t xml:space="preserve"> = ''</w:t>
      </w:r>
    </w:p>
    <w:p w14:paraId="1D34A012" w14:textId="15576B47" w:rsidR="00C50867" w:rsidRDefault="00C50867" w:rsidP="00C50867"/>
    <w:p w14:paraId="616165EB" w14:textId="1E11321D" w:rsidR="00FC397D" w:rsidRDefault="00FC397D" w:rsidP="00F53982">
      <w:pPr>
        <w:pStyle w:val="Heading3"/>
      </w:pPr>
      <w:bookmarkStart w:id="5" w:name="_Toc10210036"/>
      <w:r>
        <w:t>Install PHINMS</w:t>
      </w:r>
      <w:bookmarkEnd w:id="5"/>
    </w:p>
    <w:p w14:paraId="14BC381D" w14:textId="09A33D94" w:rsidR="00FC397D" w:rsidRDefault="00FC397D" w:rsidP="00FC397D">
      <w:r>
        <w:t>PHINMS is the VAERS message transfer software that provides secure authenticated and authorized transfer of VAERS messages to the CDC VAERS reporting system.  This is installed on a MS Windows system and does not require anything more than a single CPU and sufficient storage for the OS and a relatively small number of VAERS message files: An additional 5Gb of storage beyond the needs of the OS will be more than sufficient.</w:t>
      </w:r>
    </w:p>
    <w:p w14:paraId="5302B820" w14:textId="259C04DC" w:rsidR="00FC397D" w:rsidRDefault="00FC397D" w:rsidP="00FC397D">
      <w:r>
        <w:t xml:space="preserve">PHINMS installation and operation is documented extensively elsewhere: </w:t>
      </w:r>
      <w:hyperlink r:id="rId8" w:history="1">
        <w:r w:rsidRPr="00027930">
          <w:rPr>
            <w:rStyle w:val="Hyperlink"/>
          </w:rPr>
          <w:t>https://www.cdc.gov/phin/tools/phinms/installation.html</w:t>
        </w:r>
      </w:hyperlink>
      <w:r>
        <w:t>.</w:t>
      </w:r>
    </w:p>
    <w:p w14:paraId="6D734323" w14:textId="429A3101" w:rsidR="00FB4BAB" w:rsidRDefault="00FB4BAB" w:rsidP="00FC397D">
      <w:r>
        <w:t>PHINMS installation is likely to require Network support to ensure that routes through the firewall are opened for PHINMS traffic.</w:t>
      </w:r>
    </w:p>
    <w:p w14:paraId="55BB3F2F" w14:textId="2F72C7A2" w:rsidR="00F53982" w:rsidRDefault="00F53982" w:rsidP="00F53982">
      <w:pPr>
        <w:pStyle w:val="Heading3"/>
      </w:pPr>
      <w:bookmarkStart w:id="6" w:name="_Toc10210037"/>
      <w:r>
        <w:t>Set up the data feed from the ETL process</w:t>
      </w:r>
      <w:r w:rsidR="002A683A">
        <w:t>, configure daily data load and VAE detection process</w:t>
      </w:r>
      <w:bookmarkEnd w:id="6"/>
    </w:p>
    <w:p w14:paraId="0B0C7C58" w14:textId="5B1D0860" w:rsidR="00F53982" w:rsidRDefault="00F53982" w:rsidP="00F53982">
      <w:r>
        <w:t>The data feed is mentioned briefly in the Installation how-to.  The document “</w:t>
      </w:r>
      <w:r w:rsidRPr="00F53982">
        <w:t>Optimal Installation of ESP</w:t>
      </w:r>
      <w:r>
        <w:t>” provides guidance on how to set up the ETL system for the data feed.  With the ETL developed and testing, implementation is as follows.</w:t>
      </w:r>
    </w:p>
    <w:p w14:paraId="3B4FF910" w14:textId="76F353D1" w:rsidR="00F53982" w:rsidRDefault="00F53982" w:rsidP="00F53982">
      <w:pPr>
        <w:pStyle w:val="ListParagraph"/>
        <w:numPr>
          <w:ilvl w:val="0"/>
          <w:numId w:val="4"/>
        </w:numPr>
      </w:pPr>
      <w:r>
        <w:t>Determine the amount of historical data required for the system.  This is typically a minimum of two years.  Run the ETL process to generate the historical data files in the ESP incoming data folder, as specified during the ESP system installation and configuration.</w:t>
      </w:r>
    </w:p>
    <w:p w14:paraId="6FE364BF" w14:textId="67BB06DB" w:rsidR="00F53982" w:rsidRDefault="00F53982" w:rsidP="00F53982">
      <w:pPr>
        <w:pStyle w:val="ListParagraph"/>
        <w:numPr>
          <w:ilvl w:val="0"/>
          <w:numId w:val="4"/>
        </w:numPr>
      </w:pPr>
      <w:r>
        <w:lastRenderedPageBreak/>
        <w:t>Execute the following ESP command from the Linux shell</w:t>
      </w:r>
      <w:r w:rsidR="002A683A">
        <w:t>:</w:t>
      </w:r>
    </w:p>
    <w:p w14:paraId="0D02E8C3" w14:textId="5E9AAE8C" w:rsidR="002A683A" w:rsidRDefault="002A683A" w:rsidP="002A683A">
      <w:pPr>
        <w:pStyle w:val="ListParagraph"/>
        <w:numPr>
          <w:ilvl w:val="0"/>
          <w:numId w:val="5"/>
        </w:numPr>
      </w:pPr>
      <w:r>
        <w:t>$&gt; [$ESPHOME]/bin/</w:t>
      </w:r>
      <w:proofErr w:type="spellStart"/>
      <w:r>
        <w:t>esp</w:t>
      </w:r>
      <w:proofErr w:type="spellEnd"/>
      <w:r>
        <w:t xml:space="preserve"> </w:t>
      </w:r>
      <w:proofErr w:type="spellStart"/>
      <w:r>
        <w:t>load_epic</w:t>
      </w:r>
      <w:proofErr w:type="spellEnd"/>
    </w:p>
    <w:p w14:paraId="6F2719C2" w14:textId="74E6F82E" w:rsidR="002A683A" w:rsidRDefault="002A683A" w:rsidP="002A683A">
      <w:pPr>
        <w:pStyle w:val="ListParagraph"/>
      </w:pPr>
      <w:r>
        <w:t xml:space="preserve">The command should be run from a detachable process, such a </w:t>
      </w:r>
      <w:proofErr w:type="spellStart"/>
      <w:r>
        <w:t>tmux</w:t>
      </w:r>
      <w:proofErr w:type="spellEnd"/>
      <w:r>
        <w:t xml:space="preserve"> or </w:t>
      </w:r>
      <w:proofErr w:type="spellStart"/>
      <w:r>
        <w:t>nohup</w:t>
      </w:r>
      <w:proofErr w:type="spellEnd"/>
      <w:r>
        <w:t>, as it can take considerable time to complete.  This can be several days to several weeks depending on the amount of historic data being loaded.</w:t>
      </w:r>
      <w:r w:rsidR="00A42C93">
        <w:t xml:space="preserve">  The command name “</w:t>
      </w:r>
      <w:proofErr w:type="spellStart"/>
      <w:r w:rsidR="00A42C93">
        <w:t>load_epic</w:t>
      </w:r>
      <w:proofErr w:type="spellEnd"/>
      <w:r w:rsidR="00A42C93">
        <w:t>” is vestigial – ESP was originally developed to work with an Epic system.  The command will load ETL data from any EHR system.</w:t>
      </w:r>
    </w:p>
    <w:p w14:paraId="419DB519" w14:textId="77777777" w:rsidR="003C50FC" w:rsidRDefault="002A683A" w:rsidP="003C50FC">
      <w:pPr>
        <w:pStyle w:val="ListParagraph"/>
        <w:numPr>
          <w:ilvl w:val="0"/>
          <w:numId w:val="4"/>
        </w:numPr>
      </w:pPr>
      <w:r>
        <w:t xml:space="preserve">Monitor the historic load.  </w:t>
      </w:r>
      <w:r w:rsidR="003C50FC">
        <w:t xml:space="preserve">When it is complete, configure the lab test and vaccine mapping data. </w:t>
      </w:r>
      <w:r w:rsidR="003C50FC">
        <w:t>From the Linux command line, run the command:</w:t>
      </w:r>
    </w:p>
    <w:p w14:paraId="60309EF0" w14:textId="5A3949F6" w:rsidR="003C50FC" w:rsidRPr="003C50FC" w:rsidRDefault="003C50FC" w:rsidP="003C50FC">
      <w:pPr>
        <w:ind w:left="360"/>
        <w:rPr>
          <w:rFonts w:ascii="Courier New" w:hAnsi="Courier New" w:cs="Courier New"/>
        </w:rPr>
      </w:pPr>
      <w:r w:rsidRPr="003C50FC">
        <w:rPr>
          <w:rFonts w:ascii="Courier New" w:hAnsi="Courier New" w:cs="Courier New"/>
        </w:rPr>
        <w:t>[$ESPHOME]/bin/</w:t>
      </w:r>
      <w:proofErr w:type="spellStart"/>
      <w:r w:rsidRPr="003C50FC">
        <w:rPr>
          <w:rFonts w:ascii="Courier New" w:hAnsi="Courier New" w:cs="Courier New"/>
        </w:rPr>
        <w:t>esp</w:t>
      </w:r>
      <w:proofErr w:type="spellEnd"/>
      <w:r w:rsidRPr="003C50FC">
        <w:rPr>
          <w:rFonts w:ascii="Courier New" w:hAnsi="Courier New" w:cs="Courier New"/>
        </w:rPr>
        <w:t xml:space="preserve"> concordance</w:t>
      </w:r>
    </w:p>
    <w:p w14:paraId="0D1FCD0A" w14:textId="2E574A8E" w:rsidR="003C50FC" w:rsidRDefault="003C50FC" w:rsidP="003C50FC">
      <w:pPr>
        <w:pStyle w:val="ListParagraph"/>
      </w:pPr>
      <w:r>
        <w:t xml:space="preserve">Login to the ESP administrative interface you set up during the ESP installation.  Navigate to Admin&gt;Unmapped Lab Tests Report.  Use the lab mapping interface to map local lab codes to the required ESP lab concepts.  When done, navigate to VAERS&gt;Vaccine Mapping.  Map the local immunization names to the CDC standard names.  This is described in some detail in the </w:t>
      </w:r>
      <w:proofErr w:type="spellStart"/>
      <w:r>
        <w:t>accompanyin</w:t>
      </w:r>
      <w:proofErr w:type="spellEnd"/>
      <w:r>
        <w:t xml:space="preserve"> “Optimal Installation of ESP” document.  </w:t>
      </w:r>
    </w:p>
    <w:p w14:paraId="18243B59" w14:textId="77777777" w:rsidR="003C50FC" w:rsidRDefault="003C50FC" w:rsidP="003C50FC">
      <w:pPr>
        <w:pStyle w:val="ListParagraph"/>
      </w:pPr>
    </w:p>
    <w:p w14:paraId="7F37F045" w14:textId="70D79AE7" w:rsidR="002A683A" w:rsidRDefault="003C50FC" w:rsidP="002A683A">
      <w:pPr>
        <w:pStyle w:val="ListParagraph"/>
        <w:numPr>
          <w:ilvl w:val="0"/>
          <w:numId w:val="4"/>
        </w:numPr>
      </w:pPr>
      <w:r>
        <w:t>P</w:t>
      </w:r>
      <w:r w:rsidR="002A683A">
        <w:t>repare a shell script that will run the ETL process on a regular basis</w:t>
      </w:r>
      <w:r w:rsidR="00CC6194">
        <w:t xml:space="preserve"> and then run the VAE detection and messaging processes.  Here is an example:</w:t>
      </w:r>
    </w:p>
    <w:p w14:paraId="7ADA27D0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  <w:proofErr w:type="gramStart"/>
      <w:r w:rsidRPr="00CC6194">
        <w:rPr>
          <w:rFonts w:ascii="Courier New" w:hAnsi="Courier New" w:cs="Courier New"/>
        </w:rPr>
        <w:t>#!/</w:t>
      </w:r>
      <w:proofErr w:type="gramEnd"/>
      <w:r w:rsidRPr="00CC6194">
        <w:rPr>
          <w:rFonts w:ascii="Courier New" w:hAnsi="Courier New" w:cs="Courier New"/>
        </w:rPr>
        <w:t>bin/bash</w:t>
      </w:r>
    </w:p>
    <w:p w14:paraId="1E3658CA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</w:p>
    <w:p w14:paraId="25F90B89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  <w:r w:rsidRPr="00CC6194">
        <w:rPr>
          <w:rFonts w:ascii="Courier New" w:hAnsi="Courier New" w:cs="Courier New"/>
        </w:rPr>
        <w:t>ESP_DIR=/</w:t>
      </w:r>
      <w:proofErr w:type="spellStart"/>
      <w:r w:rsidRPr="00CC6194">
        <w:rPr>
          <w:rFonts w:ascii="Courier New" w:hAnsi="Courier New" w:cs="Courier New"/>
        </w:rPr>
        <w:t>srv</w:t>
      </w:r>
      <w:proofErr w:type="spellEnd"/>
      <w:r w:rsidRPr="00CC6194">
        <w:rPr>
          <w:rFonts w:ascii="Courier New" w:hAnsi="Courier New" w:cs="Courier New"/>
        </w:rPr>
        <w:t>/</w:t>
      </w:r>
      <w:proofErr w:type="spellStart"/>
      <w:r w:rsidRPr="00CC6194">
        <w:rPr>
          <w:rFonts w:ascii="Courier New" w:hAnsi="Courier New" w:cs="Courier New"/>
        </w:rPr>
        <w:t>esp</w:t>
      </w:r>
      <w:proofErr w:type="spellEnd"/>
    </w:p>
    <w:p w14:paraId="5E3C4B8D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  <w:r w:rsidRPr="00CC6194">
        <w:rPr>
          <w:rFonts w:ascii="Courier New" w:hAnsi="Courier New" w:cs="Courier New"/>
        </w:rPr>
        <w:t>LOGFILE=$</w:t>
      </w:r>
      <w:proofErr w:type="gramStart"/>
      <w:r w:rsidRPr="00CC6194">
        <w:rPr>
          <w:rFonts w:ascii="Courier New" w:hAnsi="Courier New" w:cs="Courier New"/>
        </w:rPr>
        <w:t>ESP_DIR/log/daily_cron.log.$</w:t>
      </w:r>
      <w:proofErr w:type="gramEnd"/>
      <w:r w:rsidRPr="00CC6194">
        <w:rPr>
          <w:rFonts w:ascii="Courier New" w:hAnsi="Courier New" w:cs="Courier New"/>
        </w:rPr>
        <w:t>$</w:t>
      </w:r>
    </w:p>
    <w:p w14:paraId="4A2B56AF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  <w:r w:rsidRPr="00CC6194">
        <w:rPr>
          <w:rFonts w:ascii="Courier New" w:hAnsi="Courier New" w:cs="Courier New"/>
        </w:rPr>
        <w:t>VAERS_ESP=$ESP_DIR/</w:t>
      </w:r>
      <w:proofErr w:type="spellStart"/>
      <w:r w:rsidRPr="00CC6194">
        <w:rPr>
          <w:rFonts w:ascii="Courier New" w:hAnsi="Courier New" w:cs="Courier New"/>
        </w:rPr>
        <w:t>vaers</w:t>
      </w:r>
      <w:proofErr w:type="spellEnd"/>
      <w:r w:rsidRPr="00CC6194">
        <w:rPr>
          <w:rFonts w:ascii="Courier New" w:hAnsi="Courier New" w:cs="Courier New"/>
        </w:rPr>
        <w:t>/test/bin/</w:t>
      </w:r>
      <w:proofErr w:type="spellStart"/>
      <w:r w:rsidRPr="00CC6194">
        <w:rPr>
          <w:rFonts w:ascii="Courier New" w:hAnsi="Courier New" w:cs="Courier New"/>
        </w:rPr>
        <w:t>esp</w:t>
      </w:r>
      <w:proofErr w:type="spellEnd"/>
    </w:p>
    <w:p w14:paraId="7D5E89DD" w14:textId="77777777" w:rsidR="00A42C93" w:rsidRDefault="00A42C93" w:rsidP="00A42C93">
      <w:pPr>
        <w:pStyle w:val="ListParagraph"/>
        <w:ind w:left="360"/>
        <w:rPr>
          <w:rFonts w:ascii="Courier New" w:hAnsi="Courier New" w:cs="Courier New"/>
        </w:rPr>
      </w:pPr>
    </w:p>
    <w:p w14:paraId="533E69EF" w14:textId="1C72DB94" w:rsidR="00A42C93" w:rsidRPr="00CC6194" w:rsidRDefault="00A42C93" w:rsidP="00A42C93">
      <w:pPr>
        <w:pStyle w:val="ListParagraph"/>
        <w:ind w:left="360"/>
        <w:rPr>
          <w:rFonts w:ascii="Courier New" w:hAnsi="Courier New" w:cs="Courier New"/>
        </w:rPr>
      </w:pPr>
      <w:r w:rsidRPr="00CC6194">
        <w:rPr>
          <w:rFonts w:ascii="Courier New" w:hAnsi="Courier New" w:cs="Courier New"/>
        </w:rPr>
        <w:t>exec 5&gt;&amp;1 6&gt;&amp;2 &gt;&gt;$LOGFILE 2&gt;&amp;1</w:t>
      </w:r>
    </w:p>
    <w:p w14:paraId="7BA95814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</w:p>
    <w:p w14:paraId="53981E9D" w14:textId="1FB91027" w:rsidR="00A42C93" w:rsidRPr="00A42C93" w:rsidRDefault="00A42C93" w:rsidP="00A42C93">
      <w:pPr>
        <w:pStyle w:val="ListParagraph"/>
        <w:ind w:left="360"/>
        <w:rPr>
          <w:rFonts w:ascii="Courier New" w:hAnsi="Courier New" w:cs="Courier New"/>
        </w:rPr>
      </w:pPr>
      <w:r w:rsidRPr="00A42C93">
        <w:rPr>
          <w:rFonts w:ascii="Courier New" w:hAnsi="Courier New" w:cs="Courier New"/>
        </w:rPr>
        <w:t>. $ESP_DIR</w:t>
      </w:r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vaers</w:t>
      </w:r>
      <w:proofErr w:type="spellEnd"/>
      <w:r>
        <w:rPr>
          <w:rFonts w:ascii="Courier New" w:hAnsi="Courier New" w:cs="Courier New"/>
        </w:rPr>
        <w:t>/test</w:t>
      </w:r>
      <w:r w:rsidRPr="00A42C93">
        <w:rPr>
          <w:rFonts w:ascii="Courier New" w:hAnsi="Courier New" w:cs="Courier New"/>
        </w:rPr>
        <w:t>/bin/activate</w:t>
      </w:r>
    </w:p>
    <w:p w14:paraId="0DDB5CC2" w14:textId="77777777" w:rsidR="00A42C93" w:rsidRPr="00A42C93" w:rsidRDefault="00A42C93" w:rsidP="00A42C93">
      <w:pPr>
        <w:pStyle w:val="ListParagraph"/>
        <w:ind w:left="360"/>
        <w:rPr>
          <w:rFonts w:ascii="Courier New" w:hAnsi="Courier New" w:cs="Courier New"/>
        </w:rPr>
      </w:pPr>
      <w:r w:rsidRPr="00A42C93">
        <w:rPr>
          <w:rFonts w:ascii="Courier New" w:hAnsi="Courier New" w:cs="Courier New"/>
        </w:rPr>
        <w:t>export PIP_RESPECT_VIRTUALENV=true</w:t>
      </w:r>
    </w:p>
    <w:p w14:paraId="33822B49" w14:textId="77777777" w:rsidR="00A42C93" w:rsidRPr="00A42C93" w:rsidRDefault="00A42C93" w:rsidP="00A42C93">
      <w:pPr>
        <w:pStyle w:val="ListParagraph"/>
        <w:ind w:left="360"/>
        <w:rPr>
          <w:rFonts w:ascii="Courier New" w:hAnsi="Courier New" w:cs="Courier New"/>
        </w:rPr>
      </w:pPr>
      <w:r w:rsidRPr="00A42C93">
        <w:rPr>
          <w:rFonts w:ascii="Courier New" w:hAnsi="Courier New" w:cs="Courier New"/>
        </w:rPr>
        <w:t>export PIP_REQUIRE_VIRTUALENV=true</w:t>
      </w:r>
    </w:p>
    <w:p w14:paraId="23C35AD3" w14:textId="2EDBDFF8" w:rsidR="00A42C93" w:rsidRDefault="00A42C93" w:rsidP="00A42C93">
      <w:pPr>
        <w:pStyle w:val="ListParagraph"/>
        <w:ind w:left="360"/>
        <w:rPr>
          <w:rFonts w:ascii="Courier New" w:hAnsi="Courier New" w:cs="Courier New"/>
        </w:rPr>
      </w:pPr>
      <w:r w:rsidRPr="00A42C93">
        <w:rPr>
          <w:rFonts w:ascii="Courier New" w:hAnsi="Courier New" w:cs="Courier New"/>
        </w:rPr>
        <w:t>python $ESP_DIR/scripts/esp_etl.py -</w:t>
      </w:r>
      <w:proofErr w:type="spellStart"/>
      <w:r w:rsidRPr="00A42C93">
        <w:rPr>
          <w:rFonts w:ascii="Courier New" w:hAnsi="Courier New" w:cs="Courier New"/>
        </w:rPr>
        <w:t>i</w:t>
      </w:r>
      <w:proofErr w:type="spellEnd"/>
      <w:r w:rsidRPr="00A42C93">
        <w:rPr>
          <w:rFonts w:ascii="Courier New" w:hAnsi="Courier New" w:cs="Courier New"/>
        </w:rPr>
        <w:t xml:space="preserve"> $ESP_DIR/scripts/esp_vaers.ini</w:t>
      </w:r>
    </w:p>
    <w:p w14:paraId="442BEA29" w14:textId="0F5F69FF" w:rsidR="00A42C93" w:rsidRDefault="00A42C93" w:rsidP="00A42C93">
      <w:pPr>
        <w:pStyle w:val="ListParagraph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#The esp_etl.py script runs the ELR process.  Default mode is to </w:t>
      </w:r>
    </w:p>
    <w:p w14:paraId="5A720C30" w14:textId="154230D0" w:rsidR="00A42C93" w:rsidRDefault="00A42C93" w:rsidP="00A42C93">
      <w:pPr>
        <w:pStyle w:val="ListParagraph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generate data collected from the prior day and save to the ESP</w:t>
      </w:r>
    </w:p>
    <w:p w14:paraId="27575423" w14:textId="4D2438E1" w:rsidR="00A42C93" w:rsidRPr="00A42C93" w:rsidRDefault="00A42C93" w:rsidP="00A42C93">
      <w:pPr>
        <w:pStyle w:val="ListParagraph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data incoming folder.</w:t>
      </w:r>
    </w:p>
    <w:p w14:paraId="15718B72" w14:textId="18801930" w:rsidR="00CC6194" w:rsidRPr="00CC6194" w:rsidRDefault="00A42C93" w:rsidP="00A42C93">
      <w:pPr>
        <w:pStyle w:val="ListParagraph"/>
        <w:ind w:left="360"/>
        <w:rPr>
          <w:rFonts w:ascii="Courier New" w:hAnsi="Courier New" w:cs="Courier New"/>
        </w:rPr>
      </w:pPr>
      <w:r w:rsidRPr="00A42C93">
        <w:rPr>
          <w:rFonts w:ascii="Courier New" w:hAnsi="Courier New" w:cs="Courier New"/>
        </w:rPr>
        <w:t>deactivate</w:t>
      </w:r>
    </w:p>
    <w:p w14:paraId="43C2B5F8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</w:p>
    <w:p w14:paraId="1FCBBF04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  <w:r w:rsidRPr="00CC6194">
        <w:rPr>
          <w:rFonts w:ascii="Courier New" w:hAnsi="Courier New" w:cs="Courier New"/>
        </w:rPr>
        <w:t xml:space="preserve">($VAERS_ESP </w:t>
      </w:r>
      <w:proofErr w:type="spellStart"/>
      <w:r w:rsidRPr="00CC6194">
        <w:rPr>
          <w:rFonts w:ascii="Courier New" w:hAnsi="Courier New" w:cs="Courier New"/>
        </w:rPr>
        <w:t>load_epic</w:t>
      </w:r>
      <w:proofErr w:type="spellEnd"/>
      <w:r w:rsidRPr="00CC6194">
        <w:rPr>
          <w:rFonts w:ascii="Courier New" w:hAnsi="Courier New" w:cs="Courier New"/>
        </w:rPr>
        <w:t xml:space="preserve"> -l --reload &amp;&amp; \</w:t>
      </w:r>
    </w:p>
    <w:p w14:paraId="666BC0B6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  <w:r w:rsidRPr="00CC6194">
        <w:rPr>
          <w:rFonts w:ascii="Courier New" w:hAnsi="Courier New" w:cs="Courier New"/>
        </w:rPr>
        <w:t xml:space="preserve"> $VAERS_ESP </w:t>
      </w:r>
      <w:proofErr w:type="spellStart"/>
      <w:r w:rsidRPr="00CC6194">
        <w:rPr>
          <w:rFonts w:ascii="Courier New" w:hAnsi="Courier New" w:cs="Courier New"/>
        </w:rPr>
        <w:t>immunization_checker</w:t>
      </w:r>
      <w:proofErr w:type="spellEnd"/>
      <w:r w:rsidRPr="00CC6194">
        <w:rPr>
          <w:rFonts w:ascii="Courier New" w:hAnsi="Courier New" w:cs="Courier New"/>
        </w:rPr>
        <w:t xml:space="preserve"> &amp;&amp; \</w:t>
      </w:r>
    </w:p>
    <w:p w14:paraId="4ECCF22A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  <w:r w:rsidRPr="00CC6194">
        <w:rPr>
          <w:rFonts w:ascii="Courier New" w:hAnsi="Courier New" w:cs="Courier New"/>
        </w:rPr>
        <w:t xml:space="preserve"> $VAERS_ESP </w:t>
      </w:r>
      <w:proofErr w:type="spellStart"/>
      <w:r w:rsidRPr="00CC6194">
        <w:rPr>
          <w:rFonts w:ascii="Courier New" w:hAnsi="Courier New" w:cs="Courier New"/>
        </w:rPr>
        <w:t>vaers</w:t>
      </w:r>
      <w:proofErr w:type="spellEnd"/>
      <w:r w:rsidRPr="00CC6194">
        <w:rPr>
          <w:rFonts w:ascii="Courier New" w:hAnsi="Courier New" w:cs="Courier New"/>
        </w:rPr>
        <w:t xml:space="preserve"> -a &amp;&amp; \</w:t>
      </w:r>
    </w:p>
    <w:p w14:paraId="27730C40" w14:textId="4F96C0F2" w:rsidR="00CC6194" w:rsidRPr="00CC6194" w:rsidRDefault="00A42C93" w:rsidP="00A42C93">
      <w:pPr>
        <w:pStyle w:val="ListParagraph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C6194" w:rsidRPr="00CC6194">
        <w:rPr>
          <w:rFonts w:ascii="Courier New" w:hAnsi="Courier New" w:cs="Courier New"/>
        </w:rPr>
        <w:t>$VAERS_ESP vaers_hl7 &amp;&amp; \</w:t>
      </w:r>
    </w:p>
    <w:p w14:paraId="03A9C8AC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  <w:r w:rsidRPr="00CC6194">
        <w:rPr>
          <w:rFonts w:ascii="Courier New" w:hAnsi="Courier New" w:cs="Courier New"/>
        </w:rPr>
        <w:t xml:space="preserve"> $VAERS_ESP </w:t>
      </w:r>
      <w:proofErr w:type="spellStart"/>
      <w:r w:rsidRPr="00CC6194">
        <w:rPr>
          <w:rFonts w:ascii="Courier New" w:hAnsi="Courier New" w:cs="Courier New"/>
        </w:rPr>
        <w:t>status_report</w:t>
      </w:r>
      <w:proofErr w:type="spellEnd"/>
      <w:r w:rsidRPr="00CC6194">
        <w:rPr>
          <w:rFonts w:ascii="Courier New" w:hAnsi="Courier New" w:cs="Courier New"/>
        </w:rPr>
        <w:t xml:space="preserve"> --send-mail)</w:t>
      </w:r>
    </w:p>
    <w:p w14:paraId="238424A9" w14:textId="77777777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</w:p>
    <w:p w14:paraId="0BCEC625" w14:textId="1F7F2763" w:rsidR="00CC6194" w:rsidRPr="00CC6194" w:rsidRDefault="00CC6194" w:rsidP="00A42C93">
      <w:pPr>
        <w:pStyle w:val="ListParagraph"/>
        <w:ind w:left="360"/>
        <w:rPr>
          <w:rFonts w:ascii="Courier New" w:hAnsi="Courier New" w:cs="Courier New"/>
        </w:rPr>
      </w:pPr>
      <w:r w:rsidRPr="00CC6194">
        <w:rPr>
          <w:rFonts w:ascii="Courier New" w:hAnsi="Courier New" w:cs="Courier New"/>
        </w:rPr>
        <w:t>exec 1&gt;&amp;5 2&gt;&amp;6</w:t>
      </w:r>
    </w:p>
    <w:p w14:paraId="4B727D3A" w14:textId="70C2358D" w:rsidR="00CC6194" w:rsidRDefault="00CC6194" w:rsidP="00CC6194">
      <w:pPr>
        <w:pStyle w:val="ListParagraph"/>
      </w:pPr>
    </w:p>
    <w:p w14:paraId="658D560F" w14:textId="62621ED9" w:rsidR="00CC6194" w:rsidRDefault="00A42C93" w:rsidP="00CC6194">
      <w:pPr>
        <w:pStyle w:val="ListParagraph"/>
      </w:pPr>
      <w:r>
        <w:t xml:space="preserve">Besides </w:t>
      </w:r>
      <w:proofErr w:type="spellStart"/>
      <w:r>
        <w:t>load_epic</w:t>
      </w:r>
      <w:proofErr w:type="spellEnd"/>
      <w:r>
        <w:t>, the ESP commands include above are:</w:t>
      </w:r>
    </w:p>
    <w:p w14:paraId="36E34D8B" w14:textId="475FC70B" w:rsidR="00A42C93" w:rsidRDefault="00A42C93" w:rsidP="00A42C93">
      <w:pPr>
        <w:pStyle w:val="ListParagraph"/>
        <w:numPr>
          <w:ilvl w:val="0"/>
          <w:numId w:val="5"/>
        </w:numPr>
      </w:pPr>
      <w:proofErr w:type="spellStart"/>
      <w:r>
        <w:lastRenderedPageBreak/>
        <w:t>immunization_checker</w:t>
      </w:r>
      <w:proofErr w:type="spellEnd"/>
      <w:r>
        <w:t xml:space="preserve"> updates immunization records to exclude non-immunization data (tb tine test, gamma globulin, etc.)  </w:t>
      </w:r>
    </w:p>
    <w:p w14:paraId="4063BA6D" w14:textId="2F9C8042" w:rsidR="00A42C93" w:rsidRDefault="00A42C93" w:rsidP="00A42C93">
      <w:pPr>
        <w:pStyle w:val="ListParagraph"/>
        <w:numPr>
          <w:ilvl w:val="0"/>
          <w:numId w:val="5"/>
        </w:numPr>
      </w:pPr>
      <w:proofErr w:type="spellStart"/>
      <w:r>
        <w:t>vaers</w:t>
      </w:r>
      <w:proofErr w:type="spellEnd"/>
      <w:r>
        <w:t xml:space="preserve"> run the VAE detection process</w:t>
      </w:r>
    </w:p>
    <w:p w14:paraId="21F1422A" w14:textId="23ACDEC9" w:rsidR="00A42C93" w:rsidRDefault="00A42C93" w:rsidP="00A42C93">
      <w:pPr>
        <w:pStyle w:val="ListParagraph"/>
        <w:numPr>
          <w:ilvl w:val="0"/>
          <w:numId w:val="5"/>
        </w:numPr>
      </w:pPr>
      <w:r>
        <w:t>vaers_hl7 generates the various hl7 message files and transfers them as appropriate</w:t>
      </w:r>
    </w:p>
    <w:p w14:paraId="0D588F07" w14:textId="67092CE8" w:rsidR="003C50FC" w:rsidRDefault="00A42C93" w:rsidP="003C50FC">
      <w:pPr>
        <w:pStyle w:val="ListParagraph"/>
        <w:numPr>
          <w:ilvl w:val="0"/>
          <w:numId w:val="5"/>
        </w:numPr>
      </w:pPr>
      <w:proofErr w:type="spellStart"/>
      <w:r>
        <w:t>status_report</w:t>
      </w:r>
      <w:proofErr w:type="spellEnd"/>
      <w:r>
        <w:t xml:space="preserve"> generates an email describing the outcome of the various commands.</w:t>
      </w:r>
    </w:p>
    <w:p w14:paraId="4A3F5FC8" w14:textId="77777777" w:rsidR="003C50FC" w:rsidRDefault="003C50FC" w:rsidP="003C50FC">
      <w:pPr>
        <w:pStyle w:val="ListParagraph"/>
      </w:pPr>
    </w:p>
    <w:p w14:paraId="660CA967" w14:textId="1E93B996" w:rsidR="003C50FC" w:rsidRPr="00F53982" w:rsidRDefault="003C50FC" w:rsidP="003C50FC">
      <w:pPr>
        <w:pStyle w:val="ListParagraph"/>
      </w:pPr>
      <w:r>
        <w:t>Add this shell script to the ESP users crontab.  It should be run daily at off-hours.</w:t>
      </w:r>
    </w:p>
    <w:p w14:paraId="43DF3C72" w14:textId="434F4945" w:rsidR="00F36571" w:rsidRDefault="00F36571" w:rsidP="00F36571">
      <w:pPr>
        <w:pStyle w:val="Heading2"/>
      </w:pPr>
      <w:bookmarkStart w:id="7" w:name="_Toc10210038"/>
      <w:r>
        <w:t>ESP-VAERS ongoing operations</w:t>
      </w:r>
      <w:bookmarkEnd w:id="7"/>
    </w:p>
    <w:p w14:paraId="3EC7DA31" w14:textId="3B83AA4F" w:rsidR="00BC3E2B" w:rsidRDefault="00BC3E2B" w:rsidP="00BC3E2B">
      <w:r>
        <w:t xml:space="preserve">Daily operations include: review the daily status report email.  </w:t>
      </w:r>
    </w:p>
    <w:p w14:paraId="3490FD41" w14:textId="7F0AAE22" w:rsidR="00BC3E2B" w:rsidRDefault="00BC3E2B" w:rsidP="00BC3E2B">
      <w:r>
        <w:t>Weekly operations include: (all these activities can be monitored via automated alerting systems.)</w:t>
      </w:r>
    </w:p>
    <w:p w14:paraId="0E4AA82A" w14:textId="02A913C0" w:rsidR="00BC3E2B" w:rsidRDefault="00BC3E2B" w:rsidP="00BC3E2B">
      <w:pPr>
        <w:pStyle w:val="ListParagraph"/>
        <w:numPr>
          <w:ilvl w:val="0"/>
          <w:numId w:val="8"/>
        </w:numPr>
      </w:pPr>
      <w:r>
        <w:t xml:space="preserve">review the </w:t>
      </w:r>
      <w:r w:rsidR="00FC397D">
        <w:t xml:space="preserve">ESP and PHINMS </w:t>
      </w:r>
      <w:r>
        <w:t>system and auth logs for any suspicious events</w:t>
      </w:r>
    </w:p>
    <w:p w14:paraId="55F8AF21" w14:textId="31EFE908" w:rsidR="00BC3E2B" w:rsidRDefault="00BC3E2B" w:rsidP="00BC3E2B">
      <w:pPr>
        <w:pStyle w:val="ListParagraph"/>
        <w:numPr>
          <w:ilvl w:val="0"/>
          <w:numId w:val="8"/>
        </w:numPr>
      </w:pPr>
      <w:r>
        <w:t xml:space="preserve">check and confirm that </w:t>
      </w:r>
      <w:r w:rsidR="00FC397D">
        <w:t xml:space="preserve">ESP </w:t>
      </w:r>
      <w:r>
        <w:t>backups have been running</w:t>
      </w:r>
    </w:p>
    <w:p w14:paraId="45295E3C" w14:textId="6975A020" w:rsidR="00BC3E2B" w:rsidRDefault="00BC3E2B" w:rsidP="00BC3E2B">
      <w:pPr>
        <w:pStyle w:val="ListParagraph"/>
        <w:numPr>
          <w:ilvl w:val="0"/>
          <w:numId w:val="8"/>
        </w:numPr>
      </w:pPr>
      <w:r>
        <w:t xml:space="preserve">run the </w:t>
      </w:r>
      <w:r w:rsidR="00FC397D">
        <w:t xml:space="preserve">ESP </w:t>
      </w:r>
      <w:r>
        <w:t>concordance command, and check for unmapped labs and vaccines</w:t>
      </w:r>
    </w:p>
    <w:p w14:paraId="734F65BD" w14:textId="35210C76" w:rsidR="00BC3E2B" w:rsidRDefault="00BC3E2B" w:rsidP="00BC3E2B">
      <w:pPr>
        <w:pStyle w:val="ListParagraph"/>
        <w:numPr>
          <w:ilvl w:val="0"/>
          <w:numId w:val="8"/>
        </w:numPr>
      </w:pPr>
      <w:r>
        <w:t xml:space="preserve">check the unused storage capacity of the </w:t>
      </w:r>
      <w:r w:rsidR="00FC397D">
        <w:t xml:space="preserve">ESP and PHINMS </w:t>
      </w:r>
      <w:r>
        <w:t>system</w:t>
      </w:r>
      <w:r w:rsidR="00FC397D">
        <w:t>s</w:t>
      </w:r>
      <w:r>
        <w:t xml:space="preserve"> and ensure there is sufficient available storage for ongoing operations</w:t>
      </w:r>
    </w:p>
    <w:p w14:paraId="1174B911" w14:textId="4243F8F9" w:rsidR="00FC397D" w:rsidRDefault="00FC397D" w:rsidP="00FC397D">
      <w:pPr>
        <w:pStyle w:val="ListParagraph"/>
        <w:numPr>
          <w:ilvl w:val="0"/>
          <w:numId w:val="8"/>
        </w:numPr>
      </w:pPr>
      <w:r>
        <w:t xml:space="preserve">check the PHINMS administrative interface and confirm that any new messages have be routed and received. </w:t>
      </w:r>
    </w:p>
    <w:p w14:paraId="368B3F2D" w14:textId="58D6893B" w:rsidR="00BC3E2B" w:rsidRDefault="00BC3E2B" w:rsidP="00BC3E2B">
      <w:r>
        <w:t>On an as needed basis: when unmapped labs or vaccines are encountered, use the administrative mapping interfaces to map as appropriate.</w:t>
      </w:r>
    </w:p>
    <w:p w14:paraId="395B8988" w14:textId="44B336E8" w:rsidR="00091748" w:rsidRDefault="00091748" w:rsidP="00BC3E2B">
      <w:r>
        <w:t>There should be a schedule for performing system updates to apply security patches, and for testing backups.</w:t>
      </w:r>
    </w:p>
    <w:p w14:paraId="2A4E42F1" w14:textId="709160A6" w:rsidR="00FC397D" w:rsidRPr="003C50FC" w:rsidRDefault="00FC397D" w:rsidP="00BC3E2B">
      <w:r>
        <w:t>The PHINMS system relies on a certificate pack with an expiration setting.  New certificates must be requested and installed, typically on a once-yearly basis.</w:t>
      </w:r>
    </w:p>
    <w:sectPr w:rsidR="00FC397D" w:rsidRPr="003C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7E5"/>
    <w:multiLevelType w:val="hybridMultilevel"/>
    <w:tmpl w:val="AF7A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A56"/>
    <w:multiLevelType w:val="hybridMultilevel"/>
    <w:tmpl w:val="B2AC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26B1"/>
    <w:multiLevelType w:val="hybridMultilevel"/>
    <w:tmpl w:val="FE62A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505FBA"/>
    <w:multiLevelType w:val="hybridMultilevel"/>
    <w:tmpl w:val="8006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E05"/>
    <w:multiLevelType w:val="hybridMultilevel"/>
    <w:tmpl w:val="6430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A77C8"/>
    <w:multiLevelType w:val="hybridMultilevel"/>
    <w:tmpl w:val="60AE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362D"/>
    <w:multiLevelType w:val="hybridMultilevel"/>
    <w:tmpl w:val="1BB0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27E4"/>
    <w:multiLevelType w:val="hybridMultilevel"/>
    <w:tmpl w:val="9244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71"/>
    <w:rsid w:val="00091748"/>
    <w:rsid w:val="000A016C"/>
    <w:rsid w:val="00235CB4"/>
    <w:rsid w:val="002A683A"/>
    <w:rsid w:val="003C50FC"/>
    <w:rsid w:val="005011FF"/>
    <w:rsid w:val="007673A1"/>
    <w:rsid w:val="007E41FB"/>
    <w:rsid w:val="0088738C"/>
    <w:rsid w:val="008B257E"/>
    <w:rsid w:val="00A42C93"/>
    <w:rsid w:val="00BC3E2B"/>
    <w:rsid w:val="00C06002"/>
    <w:rsid w:val="00C50867"/>
    <w:rsid w:val="00CC6194"/>
    <w:rsid w:val="00F211F0"/>
    <w:rsid w:val="00F36571"/>
    <w:rsid w:val="00F53982"/>
    <w:rsid w:val="00FB4BAB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B42F"/>
  <w15:chartTrackingRefBased/>
  <w15:docId w15:val="{83FB71A3-A500-410A-9133-BF25F033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5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6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657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3657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365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0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60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73A1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235CB4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0867"/>
    <w:rPr>
      <w:rFonts w:ascii="Courier New" w:eastAsia="Times New Roman" w:hAnsi="Courier New" w:cs="Courier New"/>
      <w:sz w:val="20"/>
      <w:szCs w:val="20"/>
    </w:rPr>
  </w:style>
  <w:style w:type="character" w:customStyle="1" w:styleId="line">
    <w:name w:val="line"/>
    <w:basedOn w:val="DefaultParagraphFont"/>
    <w:rsid w:val="00C50867"/>
  </w:style>
  <w:style w:type="character" w:customStyle="1" w:styleId="py">
    <w:name w:val="py"/>
    <w:basedOn w:val="DefaultParagraphFont"/>
    <w:rsid w:val="00C50867"/>
  </w:style>
  <w:style w:type="character" w:customStyle="1" w:styleId="p">
    <w:name w:val="p"/>
    <w:basedOn w:val="DefaultParagraphFont"/>
    <w:rsid w:val="00C50867"/>
  </w:style>
  <w:style w:type="character" w:customStyle="1" w:styleId="s">
    <w:name w:val="s"/>
    <w:basedOn w:val="DefaultParagraphFont"/>
    <w:rsid w:val="00C50867"/>
  </w:style>
  <w:style w:type="character" w:customStyle="1" w:styleId="c">
    <w:name w:val="c"/>
    <w:basedOn w:val="DefaultParagraphFont"/>
    <w:rsid w:val="00C5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hin/tools/phinms/install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net.atlassian.net/wiki/spaces/EP/pages/42958879/ESP+Implementation+Kit+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net.atlassian.net/wiki/x/AYCXM" TargetMode="External"/><Relationship Id="rId5" Type="http://schemas.openxmlformats.org/officeDocument/2006/relationships/hyperlink" Target="https://www.esphealth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Zambarano</dc:creator>
  <cp:keywords/>
  <dc:description/>
  <cp:lastModifiedBy>Bob Zambarano</cp:lastModifiedBy>
  <cp:revision>5</cp:revision>
  <dcterms:created xsi:type="dcterms:W3CDTF">2019-05-31T16:32:00Z</dcterms:created>
  <dcterms:modified xsi:type="dcterms:W3CDTF">2019-05-31T20:47:00Z</dcterms:modified>
</cp:coreProperties>
</file>